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8"/>
        </w:rPr>
      </w:pPr>
      <w:r>
        <w:rPr/>
        <w:pict>
          <v:group style="position:absolute;margin-left:377.799988pt;margin-top:19.999983pt;width:204.35pt;height:64.95pt;mso-position-horizontal-relative:page;mso-position-vertical-relative:page;z-index:15728640" coordorigin="7556,400" coordsize="4087,1299">
            <v:shape style="position:absolute;left:8847;top:665;width:2796;height:751" type="#_x0000_t75" stroked="false">
              <v:imagedata r:id="rId5" o:title=""/>
            </v:shape>
            <v:shape style="position:absolute;left:7556;top:400;width:1299;height:1299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tabs>
          <w:tab w:pos="3137" w:val="left" w:leader="none"/>
          <w:tab w:pos="4617" w:val="left" w:leader="none"/>
          <w:tab w:pos="5920" w:val="left" w:leader="none"/>
        </w:tabs>
        <w:ind w:left="106"/>
      </w:pPr>
      <w:r>
        <w:rPr>
          <w:position w:val="17"/>
        </w:rPr>
        <w:drawing>
          <wp:inline distT="0" distB="0" distL="0" distR="0">
            <wp:extent cx="822729" cy="452627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729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</w:rPr>
      </w:r>
      <w:r>
        <w:rPr>
          <w:spacing w:val="106"/>
          <w:position w:val="17"/>
        </w:rPr>
        <w:t> </w:t>
      </w:r>
      <w:r>
        <w:rPr>
          <w:spacing w:val="106"/>
          <w:position w:val="18"/>
        </w:rPr>
        <w:drawing>
          <wp:inline distT="0" distB="0" distL="0" distR="0">
            <wp:extent cx="860450" cy="451103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5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position w:val="18"/>
        </w:rPr>
      </w:r>
      <w:r>
        <w:rPr>
          <w:spacing w:val="106"/>
          <w:position w:val="18"/>
        </w:rPr>
        <w:tab/>
      </w:r>
      <w:r>
        <w:rPr>
          <w:spacing w:val="106"/>
          <w:position w:val="8"/>
        </w:rPr>
        <w:drawing>
          <wp:inline distT="0" distB="0" distL="0" distR="0">
            <wp:extent cx="777126" cy="608076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2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position w:val="8"/>
        </w:rPr>
      </w:r>
      <w:r>
        <w:rPr>
          <w:spacing w:val="106"/>
          <w:position w:val="8"/>
        </w:rPr>
        <w:tab/>
      </w:r>
      <w:r>
        <w:rPr>
          <w:spacing w:val="106"/>
        </w:rPr>
        <w:drawing>
          <wp:inline distT="0" distB="0" distL="0" distR="0">
            <wp:extent cx="671860" cy="662940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</w:rPr>
      </w:r>
      <w:r>
        <w:rPr>
          <w:spacing w:val="106"/>
        </w:rPr>
        <w:tab/>
      </w:r>
      <w:r>
        <w:rPr>
          <w:spacing w:val="106"/>
          <w:position w:val="5"/>
        </w:rPr>
        <w:drawing>
          <wp:inline distT="0" distB="0" distL="0" distR="0">
            <wp:extent cx="675839" cy="594359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83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position w:val="5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98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2487" w:hRule="atLeast"/>
        </w:trPr>
        <w:tc>
          <w:tcPr>
            <w:tcW w:w="906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989"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KARADENİZ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BÖLGESİNDEKİ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NEET’LERLE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YEREL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GENÇLİK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POLİTİKALARI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DİYALOĞU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989" w:right="976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2023-2-TR01-KA154-YOU-000167714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52" w:val="left" w:leader="none"/>
                <w:tab w:pos="1153" w:val="left" w:leader="none"/>
              </w:tabs>
              <w:spacing w:line="247" w:lineRule="auto" w:before="1" w:after="0"/>
              <w:ind w:left="3759" w:right="425" w:hanging="33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KARADENİZ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BÖLGESİ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NEET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TOPLANTISI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NİHAİ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RAPORU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6-8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Mayıs 2024</w:t>
            </w:r>
          </w:p>
        </w:tc>
      </w:tr>
      <w:tr>
        <w:trPr>
          <w:trHeight w:val="1934" w:hRule="atLeast"/>
        </w:trPr>
        <w:tc>
          <w:tcPr>
            <w:tcW w:w="9066" w:type="dxa"/>
            <w:shd w:val="clear" w:color="auto" w:fill="F1F1F1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Grup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Katılımcılar: </w:t>
            </w:r>
            <w:r>
              <w:rPr>
                <w:sz w:val="24"/>
              </w:rPr>
              <w:t>Aleyna Kılınç, Abdullah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Furkan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Berber,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Oğur,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Turan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Alıcı: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Ümran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Köksal,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Gençlik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İl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Müdürlüğü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Gençlik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Hizmetleri</w:t>
            </w:r>
          </w:p>
        </w:tc>
      </w:tr>
      <w:tr>
        <w:trPr>
          <w:trHeight w:val="4690" w:hRule="atLeast"/>
        </w:trPr>
        <w:tc>
          <w:tcPr>
            <w:tcW w:w="906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Yerel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Gençlik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Politikası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Reformları: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40" w:lineRule="auto" w:before="0" w:after="0"/>
              <w:ind w:left="470"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1 yılda Amasya, Çorum, Giresun ve Samsun illerinde İŞKUR İşbaşı Eğitim Programı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kapsamında kursların açılması ve mesleki eğitim kursları hakkında bilgilendirmelerin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artırılması.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37" w:lineRule="auto" w:before="1" w:after="0"/>
              <w:ind w:left="470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Orta Karadeniz Bölgesindeki illerde girişimcilik ve hibe desteği ile ilgili mesleki eğitim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kurslarından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gençlerin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ayrıntılı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edinmesinin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sağlanması.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42" w:lineRule="auto" w:before="1" w:after="0"/>
              <w:ind w:left="470" w:right="104" w:hanging="361"/>
              <w:jc w:val="both"/>
              <w:rPr>
                <w:sz w:val="24"/>
              </w:rPr>
            </w:pPr>
            <w:r>
              <w:rPr>
                <w:sz w:val="24"/>
              </w:rPr>
              <w:t>İŞKUR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kulübünün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düzenlediği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becerileri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seminerlerine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NEET’lerin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katılımının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sağlanması.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İŞKUR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desteğiyle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üniversitelerde insan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kaynakları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ofisinin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açılması.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380" w:bottom="280" w:left="4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98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2481" w:hRule="atLeast"/>
        </w:trPr>
        <w:tc>
          <w:tcPr>
            <w:tcW w:w="906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984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KARADENİZ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BÖLGESİNDEKİ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NEET’LERLE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YEREL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GENÇLİK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POLİTİKALARI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DİYALOĞU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989" w:right="976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2023-2-TR01-KA154-YOU-000167714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52" w:val="left" w:leader="none"/>
                <w:tab w:pos="1153" w:val="left" w:leader="none"/>
              </w:tabs>
              <w:spacing w:line="242" w:lineRule="auto" w:before="0" w:after="0"/>
              <w:ind w:left="3759" w:right="430" w:hanging="33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KARADENİZ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BÖLGESİ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TOPLANTISI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NİHAİ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RAPORU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6-8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Mayıs 2024</w:t>
            </w:r>
          </w:p>
        </w:tc>
      </w:tr>
      <w:tr>
        <w:trPr>
          <w:trHeight w:val="2208" w:hRule="atLeast"/>
        </w:trPr>
        <w:tc>
          <w:tcPr>
            <w:tcW w:w="9066" w:type="dxa"/>
            <w:shd w:val="clear" w:color="auto" w:fill="F1F1F1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Grup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Katılımcılar: </w:t>
            </w:r>
            <w:r>
              <w:rPr>
                <w:sz w:val="24"/>
              </w:rPr>
              <w:t>Mert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Atılgan, Sevgi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Bozkurt,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Gülmez, Zehra Nur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Demirel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Alıcı: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sz w:val="24"/>
              </w:rPr>
              <w:t>Tuğba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Özcanlı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Balakar,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Ordu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Gençlik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Spor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İl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Müdürlüğü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Gençlik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Hizmetleri</w:t>
            </w:r>
          </w:p>
        </w:tc>
      </w:tr>
      <w:tr>
        <w:trPr>
          <w:trHeight w:val="3595" w:hRule="atLeast"/>
        </w:trPr>
        <w:tc>
          <w:tcPr>
            <w:tcW w:w="90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Yerel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Gençlik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Politikası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Reformları: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40" w:lineRule="auto" w:before="0" w:after="0"/>
              <w:ind w:left="470" w:right="104" w:hanging="361"/>
              <w:jc w:val="left"/>
              <w:rPr>
                <w:sz w:val="24"/>
              </w:rPr>
            </w:pPr>
            <w:r>
              <w:rPr>
                <w:sz w:val="24"/>
              </w:rPr>
              <w:t>Kamu ve özel sektör iş birliğini artırarak gençlere yönelik yapılacak eğitimlerin ücretsiz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ulaşılması.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42" w:lineRule="auto" w:before="0" w:after="0"/>
              <w:ind w:left="470" w:right="97" w:hanging="361"/>
              <w:jc w:val="left"/>
              <w:rPr>
                <w:sz w:val="24"/>
              </w:rPr>
            </w:pPr>
            <w:r>
              <w:rPr>
                <w:sz w:val="24"/>
              </w:rPr>
              <w:t>NEET’lerin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istihdam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süreçlerine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adaptasyonunun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sağlanması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medya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okuryazarlığı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finans eğitimlerinin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verilmesi.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NEET’lere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iletişim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girişimcilik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eğitimlerinin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verilmesi.</w:t>
            </w:r>
          </w:p>
        </w:tc>
      </w:tr>
    </w:tbl>
    <w:p>
      <w:pPr>
        <w:spacing w:after="0" w:line="240" w:lineRule="auto"/>
        <w:jc w:val="left"/>
        <w:rPr>
          <w:rFonts w:ascii="Calibri" w:hAnsi="Calibri"/>
          <w:sz w:val="24"/>
        </w:rPr>
        <w:sectPr>
          <w:headerReference w:type="default" r:id="rId12"/>
          <w:pgSz w:w="11910" w:h="16840"/>
          <w:pgMar w:header="911" w:footer="0" w:top="2200" w:bottom="280" w:left="4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98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2481" w:hRule="atLeast"/>
        </w:trPr>
        <w:tc>
          <w:tcPr>
            <w:tcW w:w="906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984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KARADENİZ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BÖLGESİNDEKİ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NEET’LERLE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YEREL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GENÇLİK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POLİTİKALARI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DİYALOĞU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989" w:right="976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2023-2-TR01-KA154-YOU-000167714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52" w:val="left" w:leader="none"/>
                <w:tab w:pos="1153" w:val="left" w:leader="none"/>
              </w:tabs>
              <w:spacing w:line="242" w:lineRule="auto" w:before="0" w:after="0"/>
              <w:ind w:left="3759" w:right="430" w:hanging="33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KARADENİZ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BÖLGESİ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TOPLANTISI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NİHAİ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RAPORU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6-8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Mayıs 2024</w:t>
            </w:r>
          </w:p>
        </w:tc>
      </w:tr>
      <w:tr>
        <w:trPr>
          <w:trHeight w:val="2208" w:hRule="atLeast"/>
        </w:trPr>
        <w:tc>
          <w:tcPr>
            <w:tcW w:w="9066" w:type="dxa"/>
            <w:shd w:val="clear" w:color="auto" w:fill="F1F1F1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Grup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Katılımcılar: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Ahmet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Hulusi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Kendirci,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Ceyda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Kılıçkaya,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Fatih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Özpolat,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Tekçam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Alıcı: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sz w:val="24"/>
              </w:rPr>
              <w:t>Mehmet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Güler,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Ordu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Gençlik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Spor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İl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Müdürlüğü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Ordu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Gençlik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Merkezi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Müdürü</w:t>
            </w:r>
          </w:p>
        </w:tc>
      </w:tr>
      <w:tr>
        <w:trPr>
          <w:trHeight w:val="3869" w:hRule="atLeast"/>
        </w:trPr>
        <w:tc>
          <w:tcPr>
            <w:tcW w:w="90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Yerel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Gençlik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Politikası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Reformları: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2" w:lineRule="auto" w:before="0" w:after="0"/>
              <w:ind w:left="470" w:right="106" w:hanging="361"/>
              <w:jc w:val="both"/>
              <w:rPr>
                <w:sz w:val="24"/>
              </w:rPr>
            </w:pPr>
            <w:r>
              <w:rPr>
                <w:sz w:val="24"/>
              </w:rPr>
              <w:t>Amasya, Giresun ve Ordu illerinde belediye bünyesinde gençlik ofislerinin kurulması,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yerel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gençlik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politikalarının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oluşturulması.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0" w:lineRule="auto" w:before="0" w:after="0"/>
              <w:ind w:left="470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Amasya, Giresun ve Ordu illerinde Sanayi ve Teknoloji Bakanlığı desteğiyle dijital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eğitim merkezlerinin açılması ve NEET’lere bu merkezlerde ilgili bilgi ve becerileri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kazandırarak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istihdam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edilebilirliklerinin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artırılması.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0" w:lineRule="auto" w:before="0" w:after="0"/>
              <w:ind w:left="470" w:right="103" w:hanging="361"/>
              <w:jc w:val="both"/>
              <w:rPr>
                <w:sz w:val="24"/>
              </w:rPr>
            </w:pPr>
            <w:r>
              <w:rPr>
                <w:sz w:val="24"/>
              </w:rPr>
              <w:t>Üniversitelerde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staj 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uygulamaların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niteliklerinin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artırılarak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gençlerin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istihdamına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yönelik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imkan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fırsatların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artırılması.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911" w:footer="0" w:top="2200" w:bottom="280" w:left="4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98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2487" w:hRule="atLeast"/>
        </w:trPr>
        <w:tc>
          <w:tcPr>
            <w:tcW w:w="906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985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KARADENİZ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BÖLGESİNDEKİ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NEET’LERLE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YEREL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GENÇLİK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POLİTİKALARI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DİYALOĞU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989" w:right="976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2023-2-TR01-KA154-YOU-000167714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52" w:val="left" w:leader="none"/>
                <w:tab w:pos="1153" w:val="left" w:leader="none"/>
              </w:tabs>
              <w:spacing w:line="247" w:lineRule="auto" w:before="0" w:after="0"/>
              <w:ind w:left="3759" w:right="430" w:hanging="33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KARADENİZ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BÖLGESİ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TOPLANTISI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NİHAİ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RAPORU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6-8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Mayıs 2024</w:t>
            </w:r>
          </w:p>
        </w:tc>
      </w:tr>
      <w:tr>
        <w:trPr>
          <w:trHeight w:val="1929" w:hRule="atLeast"/>
        </w:trPr>
        <w:tc>
          <w:tcPr>
            <w:tcW w:w="9066" w:type="dxa"/>
            <w:shd w:val="clear" w:color="auto" w:fill="F1F1F1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Grup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Katılımcılar: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Mustafa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Soymaz,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Barış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Sencan,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Nurdoğan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Güneş,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Simge Korkmaz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Alıcı: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Emine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Yasemen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Baş, Ordu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Ticaret 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Sanayi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Odası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Projeler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Ar-Ge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Müdürü</w:t>
            </w:r>
          </w:p>
        </w:tc>
      </w:tr>
      <w:tr>
        <w:trPr>
          <w:trHeight w:val="3317" w:hRule="atLeast"/>
        </w:trPr>
        <w:tc>
          <w:tcPr>
            <w:tcW w:w="906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Yerel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Gençlik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Politikası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Reformları: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1" w:val="left" w:leader="none"/>
              </w:tabs>
              <w:spacing w:line="242" w:lineRule="auto" w:before="0" w:after="0"/>
              <w:ind w:left="470" w:right="105" w:hanging="361"/>
              <w:jc w:val="left"/>
              <w:rPr>
                <w:sz w:val="24"/>
              </w:rPr>
            </w:pPr>
            <w:r>
              <w:rPr>
                <w:sz w:val="24"/>
              </w:rPr>
              <w:t>Atıl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durumda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tarım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arazilerini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bölümlerden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mezun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olmuş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NEET’leri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görevlendirilerek katma değer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elde edilecek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ürünlerin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yetiştirilmesi.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NEET’lerin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istihdamı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işverenlere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teşviki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sağlanması.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1" w:val="left" w:leader="none"/>
              </w:tabs>
              <w:spacing w:line="240" w:lineRule="auto" w:before="0" w:after="0"/>
              <w:ind w:left="470" w:right="113" w:hanging="361"/>
              <w:jc w:val="left"/>
              <w:rPr>
                <w:sz w:val="24"/>
              </w:rPr>
            </w:pPr>
            <w:r>
              <w:rPr>
                <w:sz w:val="24"/>
              </w:rPr>
              <w:t>Tarımla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ilgilenen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girişimci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gençlere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ARGE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oryantasyon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eğitimlerinin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verilmesi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girişimci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gençlere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teknolojik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tarım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ürünlerinin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sağlanması.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911" w:footer="0" w:top="2200" w:bottom="280" w:left="4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98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2481" w:hRule="atLeast"/>
        </w:trPr>
        <w:tc>
          <w:tcPr>
            <w:tcW w:w="906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984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KARADENİZ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BÖLGESİNDEKİ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NEET’LERLE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YEREL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GENÇLİK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POLİTİKALARI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DİYALOĞU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989" w:right="976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2023-2-TR01-KA154-YOU-000167714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152" w:val="left" w:leader="none"/>
                <w:tab w:pos="1153" w:val="left" w:leader="none"/>
              </w:tabs>
              <w:spacing w:line="242" w:lineRule="auto" w:before="0" w:after="0"/>
              <w:ind w:left="3759" w:right="430" w:hanging="33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KARADENİZ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BÖLGESİ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TOPLANTISI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NİHAİ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RAPORU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6-8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Mayıs 2024</w:t>
            </w:r>
          </w:p>
        </w:tc>
      </w:tr>
      <w:tr>
        <w:trPr>
          <w:trHeight w:val="1934" w:hRule="atLeast"/>
        </w:trPr>
        <w:tc>
          <w:tcPr>
            <w:tcW w:w="9066" w:type="dxa"/>
            <w:shd w:val="clear" w:color="auto" w:fill="F1F1F1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Grup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Katılımcılar: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Dilek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Şuvak,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Kamile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Çimener,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Köksal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Akyol,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Şeyma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Kadıoğlu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Alıcı: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Taliye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İşleyen,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İŞKUR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İş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Bulma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Uzmanı</w:t>
            </w:r>
          </w:p>
        </w:tc>
      </w:tr>
      <w:tr>
        <w:trPr>
          <w:trHeight w:val="3312" w:hRule="atLeast"/>
        </w:trPr>
        <w:tc>
          <w:tcPr>
            <w:tcW w:w="906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Yerel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Gençlik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Politikası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Reformları: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1" w:val="left" w:leader="none"/>
              </w:tabs>
              <w:spacing w:line="242" w:lineRule="auto" w:before="1" w:after="0"/>
              <w:ind w:left="470" w:right="109" w:hanging="361"/>
              <w:jc w:val="left"/>
              <w:rPr>
                <w:sz w:val="24"/>
              </w:rPr>
            </w:pPr>
            <w:r>
              <w:rPr>
                <w:sz w:val="24"/>
              </w:rPr>
              <w:t>KPSS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mülakat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sisteminin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kaldırılarak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kurumun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kendisine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yönelik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sınav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belirlemesi ve NEET’lerin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 sınavlara giriş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yapmasının sağlanması.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1" w:val="left" w:leader="none"/>
              </w:tabs>
              <w:spacing w:line="237" w:lineRule="auto" w:before="0" w:after="0"/>
              <w:ind w:left="470" w:right="113" w:hanging="361"/>
              <w:jc w:val="left"/>
              <w:rPr>
                <w:sz w:val="24"/>
              </w:rPr>
            </w:pPr>
            <w:r>
              <w:rPr>
                <w:sz w:val="24"/>
              </w:rPr>
              <w:t>Stajyerlere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yönelik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ödüllendirici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sistemlerin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kurgulanması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gençlerin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yeteneklerine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olarak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yönlendirmelerin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yapılması.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yönetimi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eğitimi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gibi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derslerin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liselerde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okutulmaya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başlanması.</w:t>
            </w:r>
          </w:p>
        </w:tc>
      </w:tr>
    </w:tbl>
    <w:sectPr>
      <w:pgSz w:w="11910" w:h="16840"/>
      <w:pgMar w:header="911" w:footer="0" w:top="2200" w:bottom="280" w:left="4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77.850006pt;margin-top:45.549984pt;width:204.35pt;height:64.95pt;mso-position-horizontal-relative:page;mso-position-vertical-relative:page;z-index:-15858176" coordorigin="7557,911" coordsize="4087,1299">
          <v:shape style="position:absolute;left:8848;top:1176;width:2796;height:751" type="#_x0000_t75" stroked="false">
            <v:imagedata r:id="rId1" o:title=""/>
          </v:shape>
          <v:shape style="position:absolute;left:7557;top:911;width:1299;height:1299" type="#_x0000_t75" stroked="false">
            <v:imagedata r:id="rId2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458816">
          <wp:simplePos x="0" y="0"/>
          <wp:positionH relativeFrom="page">
            <wp:posOffset>3211829</wp:posOffset>
          </wp:positionH>
          <wp:positionV relativeFrom="page">
            <wp:posOffset>642556</wp:posOffset>
          </wp:positionV>
          <wp:extent cx="674369" cy="665416"/>
          <wp:effectExtent l="0" t="0" r="0" b="0"/>
          <wp:wrapNone/>
          <wp:docPr id="1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4369" cy="66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9328">
          <wp:simplePos x="0" y="0"/>
          <wp:positionH relativeFrom="page">
            <wp:posOffset>2272029</wp:posOffset>
          </wp:positionH>
          <wp:positionV relativeFrom="page">
            <wp:posOffset>646429</wp:posOffset>
          </wp:positionV>
          <wp:extent cx="782319" cy="612140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82319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9840">
          <wp:simplePos x="0" y="0"/>
          <wp:positionH relativeFrom="page">
            <wp:posOffset>4039234</wp:posOffset>
          </wp:positionH>
          <wp:positionV relativeFrom="page">
            <wp:posOffset>681989</wp:posOffset>
          </wp:positionV>
          <wp:extent cx="679450" cy="597534"/>
          <wp:effectExtent l="0" t="0" r="0" b="0"/>
          <wp:wrapNone/>
          <wp:docPr id="15" name="image7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7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59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0352">
          <wp:simplePos x="0" y="0"/>
          <wp:positionH relativeFrom="page">
            <wp:posOffset>1269364</wp:posOffset>
          </wp:positionH>
          <wp:positionV relativeFrom="page">
            <wp:posOffset>740409</wp:posOffset>
          </wp:positionV>
          <wp:extent cx="863599" cy="452754"/>
          <wp:effectExtent l="0" t="0" r="0" b="0"/>
          <wp:wrapNone/>
          <wp:docPr id="1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4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863599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0864">
          <wp:simplePos x="0" y="0"/>
          <wp:positionH relativeFrom="page">
            <wp:posOffset>347345</wp:posOffset>
          </wp:positionH>
          <wp:positionV relativeFrom="page">
            <wp:posOffset>742314</wp:posOffset>
          </wp:positionV>
          <wp:extent cx="822960" cy="452754"/>
          <wp:effectExtent l="0" t="0" r="0" b="0"/>
          <wp:wrapNone/>
          <wp:docPr id="19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22960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4"/>
      <w:numFmt w:val="decimal"/>
      <w:lvlText w:val="%1."/>
      <w:lvlJc w:val="left"/>
      <w:pPr>
        <w:ind w:left="47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37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95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5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0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68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25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40" w:hanging="361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►"/>
      <w:lvlJc w:val="left"/>
      <w:pPr>
        <w:ind w:left="3759" w:hanging="721"/>
      </w:pPr>
      <w:rPr>
        <w:rFonts w:hint="default" w:ascii="Times New Roman" w:hAnsi="Times New Roman" w:eastAsia="Times New Roman" w:cs="Times New Roman"/>
        <w:color w:val="006FC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89" w:hanging="72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819" w:hanging="7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348" w:hanging="7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878" w:hanging="7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408" w:hanging="7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37" w:hanging="7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67" w:hanging="7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96" w:hanging="721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1"/>
      <w:numFmt w:val="decimal"/>
      <w:lvlText w:val="%1."/>
      <w:lvlJc w:val="left"/>
      <w:pPr>
        <w:ind w:left="47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37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95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5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0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68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25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40" w:hanging="361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►"/>
      <w:lvlJc w:val="left"/>
      <w:pPr>
        <w:ind w:left="3759" w:hanging="721"/>
      </w:pPr>
      <w:rPr>
        <w:rFonts w:hint="default" w:ascii="Times New Roman" w:hAnsi="Times New Roman" w:eastAsia="Times New Roman" w:cs="Times New Roman"/>
        <w:color w:val="006FC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89" w:hanging="72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819" w:hanging="7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348" w:hanging="7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878" w:hanging="7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408" w:hanging="7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37" w:hanging="7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67" w:hanging="7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96" w:hanging="721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."/>
      <w:lvlJc w:val="left"/>
      <w:pPr>
        <w:ind w:left="47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37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95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5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0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68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25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40" w:hanging="361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►"/>
      <w:lvlJc w:val="left"/>
      <w:pPr>
        <w:ind w:left="3759" w:hanging="721"/>
      </w:pPr>
      <w:rPr>
        <w:rFonts w:hint="default" w:ascii="Times New Roman" w:hAnsi="Times New Roman" w:eastAsia="Times New Roman" w:cs="Times New Roman"/>
        <w:color w:val="006FC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89" w:hanging="72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819" w:hanging="7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348" w:hanging="7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878" w:hanging="7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408" w:hanging="7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37" w:hanging="7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67" w:hanging="7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96" w:hanging="721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470" w:hanging="361"/>
        <w:jc w:val="left"/>
      </w:pPr>
      <w:rPr>
        <w:rFonts w:hint="default"/>
        <w:b/>
        <w:bCs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37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95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5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0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68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25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40" w:hanging="361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►"/>
      <w:lvlJc w:val="left"/>
      <w:pPr>
        <w:ind w:left="3759" w:hanging="721"/>
      </w:pPr>
      <w:rPr>
        <w:rFonts w:hint="default" w:ascii="Times New Roman" w:hAnsi="Times New Roman" w:eastAsia="Times New Roman" w:cs="Times New Roman"/>
        <w:color w:val="006FC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89" w:hanging="72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819" w:hanging="7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348" w:hanging="7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878" w:hanging="7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408" w:hanging="7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37" w:hanging="7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67" w:hanging="7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96" w:hanging="721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37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95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5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0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68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25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40" w:hanging="36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►"/>
      <w:lvlJc w:val="left"/>
      <w:pPr>
        <w:ind w:left="3759" w:hanging="721"/>
      </w:pPr>
      <w:rPr>
        <w:rFonts w:hint="default" w:ascii="Times New Roman" w:hAnsi="Times New Roman" w:eastAsia="Times New Roman" w:cs="Times New Roman"/>
        <w:color w:val="006FC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89" w:hanging="72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819" w:hanging="7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348" w:hanging="7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878" w:hanging="7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408" w:hanging="7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37" w:hanging="7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67" w:hanging="7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96" w:hanging="721"/>
      </w:pPr>
      <w:rPr>
        <w:rFonts w:hint="default"/>
        <w:lang w:val="tr-TR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header" Target="header1.xm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5.png"/><Relationship Id="rId5" Type="http://schemas.openxmlformats.org/officeDocument/2006/relationships/image" Target="media/image7.jpeg"/><Relationship Id="rId6" Type="http://schemas.openxmlformats.org/officeDocument/2006/relationships/image" Target="media/image4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Leventcan GÜLTEKİN</dc:creator>
  <dcterms:created xsi:type="dcterms:W3CDTF">2024-05-14T10:02:13Z</dcterms:created>
  <dcterms:modified xsi:type="dcterms:W3CDTF">2024-05-14T10:02:13Z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</Properties>
</file>